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32E95" w:rsidRP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44"/>
          <w:szCs w:val="44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4"/>
          <w:szCs w:val="44"/>
          <w:lang w:eastAsia="ru-RU"/>
        </w:rPr>
        <w:t>Формирование толерантности у дошкольников в условиях современной системы образования</w:t>
      </w:r>
    </w:p>
    <w:p w:rsidR="00532E95" w:rsidRP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Pr="00532E95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Pr="00A42AEC" w:rsidRDefault="00532E95" w:rsidP="00532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95" w:rsidRPr="00A42AEC" w:rsidRDefault="00532E95" w:rsidP="00532E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A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Квитченко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О.М.,  </w:t>
      </w:r>
      <w:r w:rsidRPr="00A42AE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</w:t>
      </w:r>
    </w:p>
    <w:p w:rsidR="008278F7" w:rsidRDefault="008278F7"/>
    <w:p w:rsidR="00532E95" w:rsidRDefault="00532E95"/>
    <w:p w:rsidR="00532E95" w:rsidRDefault="00532E95"/>
    <w:p w:rsidR="00532E95" w:rsidRDefault="00532E95"/>
    <w:p w:rsidR="00532E95" w:rsidRDefault="00532E95"/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толерантности как одной из значимых черт личности стало в последнее время актуальной проблемой на мировом уровне. Ведь терпение необходимо и в труде, и в общении. Терпение предполагает способность воздержаться 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чего-либо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сознательно принятой цели и мобилизовать все силы для её достижения. Без толерантности невозможно бесконфликтное взаимодействие людей, а значит и стран, государств, невозможен мир на земле и совершенствование условий жизни всего человечества. Воспитание терпения у детей является непременным условием формирования их воли и характера.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отношение к иному человеку начинает формироваться у ребёнка примерно с 4-х лет, основываясь на элементарных проявлениях общечеловеческих чувств и непредубеждённых знаниях. Проявления отношений осмеяние, передразнивание, опасения и т.д., в основе которых лежат следующие факторы:</w:t>
      </w:r>
    </w:p>
    <w:p w:rsidR="00532E95" w:rsidRPr="00532E95" w:rsidRDefault="00532E95" w:rsidP="00532E95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непосредственность;</w:t>
      </w:r>
    </w:p>
    <w:p w:rsidR="00532E95" w:rsidRPr="00532E95" w:rsidRDefault="00532E95" w:rsidP="00532E95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жизненный опыт;</w:t>
      </w:r>
    </w:p>
    <w:p w:rsidR="00532E95" w:rsidRPr="00532E95" w:rsidRDefault="00532E95" w:rsidP="00532E95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бестактность и т.д.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проблему толерантности, можно отнести 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и начинать работу в этом направлении необходимо с дошкольного  возраста,  поскольку именно тогда закладываются ценностные основы мировоззрения.  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воспитания толерантности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данной цели возможно при  решении конкретных задач, которые объединены в два взаимосвязанных блока: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у дошкольников миролюбия, принятия и понимания других людей, умения позитивно с ними взаимодействовать.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толерантной среды в обществе и в сфере образования.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воспитания толерантности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Общепедагогические: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Принцип целенаправленности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толерантности требует четкого осознания целесообразности педагогических воздействий, четкого определения цели педагогом. Однако формирование данного качества, основой которого является активная социальная позиция и психологическая готовность, возможно только при наличии мотивации и осознании ребенком того, зачем именно ему необходимо это качество (личная цель) и осознания значимости для общества (социальная цель). Единство целей педагога и ребенка является одним из  факторов успешности воспитания толерантности.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Учет индивидуальных и половозрастных особенностей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любого нравственного качества (толерантности в том числе) во многом зависит от индивидуальных особенностей воспитанника: уже имеющихся моральных устоев поведения, этических установок, развитости интеллектуальной и эмоционально-волевой сфер, уровня развития психических процессов, характерологических черт, личного опыта взаимоотношений, наличия и развития природных и духовных способностей и т.д.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толератности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 так же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и, прежде всего, различия в чертах личности и социальном поведении. 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различиям относят:  формы проявления агрессивности (мальчики физически агрессивнее девочек, которые чаще проявляют агрессию в иной форме, пытаясь испортить отношения других детей со сверстниками),  степень эмоциональной чувствительности, подверженность влиянию других людей и убеждению себя другими (девочки этому более подвержены) При этом необходимо помнить и о возрастной динамике развития нравственных качеств и опираться на нее при воспитании толерантности.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дошкольный период: закладывать толерантность как одну из основ личности ребенка, демонстрировать  и объяснять значение позитивного общения, сотрудничества, подчеркивать значение других детей и людей, не похожих на самого ребенка, толерантных межличностных отношений (т. о.  происходит заложение толерантных установок).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культуросообразности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процессе воспитания толерантности необходимо учитывать культурную и этническую среду воспитания ребенка. Данный принцип отражается в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интерграции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культуру народа, семьи,  мира. Воспитание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толератности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связано с формированием в ребенке умения строить свою жизнь в соответствии с правилами, обычаями и традициями своего народа, мировой культурой в целом, не теряя при этом своей индивидуальности.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Принципы связи воспитания </w:t>
      </w:r>
      <w:proofErr w:type="spellStart"/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толератности</w:t>
      </w:r>
      <w:proofErr w:type="spellEnd"/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жизнью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толерантности во многом зависит от того, насколько ребенок осознает значимость этой категории и связь ее с жизнью, видит ее результаты или последствия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интолератности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мире. При этом необходимо ориентироваться не только на ситуации в обществе вообще, но и на жизненные ситуации, связанные с толерантным (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интолерантным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взаимодействием  в общении 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с близкими, друзьями, педагогами. Принцип заключается в единстве социально организованного воспитательного процесса и реального жизненного опыта, отсутствие расхождения слова с делом.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уважительного отношения к личности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(не обязательно соглашаясь) позицию и мнение ребенка, но при необходимости корректируя их,  мы показываем ему пример толерантного отношения к человеку с иным взглядом на мир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опоры на положительное в ребенке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Воспитывая данное нравственное качество, мы должны поддерживать развитие, видеть в ребенке саморазвивающуюся личность, готовую к изменениям и самореализации. При этом основой успешности процесса воспитания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толератности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 становится актуализация положительных черт, позитивного социального опыта, развитых (пусть даже в небольшой степени) конструктивных умений взаимодействия с людьми.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Частные: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социальной обусловленности процесса воспитания толерантности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толерантности во многом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обусловленно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влиянием социальной среды. Чем 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толерантна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окружения ребенка, тем сложнее процесс ее формирования. Поэтому необходимо изучить социальную среду и переносить в нее идеи толерантности, подбирая для этого соответствующие формы, методы и приемы работы.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завуалированности педагогических воздействий и опоры на активность ребенка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Специфика нравственного воспитания состоит в том, что действия взрослых по формированию основ поведения детьми воспринимаются как морализаторство и, поэтому они часто сопротивляются воздействиям. Для того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  избежать подобной ситуации, следует опираться на косвенные методы и приемы работы. Однако толерантность не может быть усвоена под чисто внешним влиянием, она базируется на персональной автономии и является принципом жизни самого человека.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единства знания и поведения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Данный принцип требует построения воспитательного процесса по формированию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толератности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взаимосвязанных уровнях: информационном (предоставляющем знания о толерантности, ее составляющих, ее проявлениях, о многомерности человеческого бытия, формирование установки на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толератности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поведенческом (вооружение умениями и навыками толерантного взаимодействия), составляющих единое целое. Основным критерием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толератности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стать умение конструктивно, 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толерантно взаимодействовать с людьми и группами, имеющими определенные отличия.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создания толерантной среды в образовательном учреждении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толерантности возможно только в условиях толерантной образовательной среды:</w:t>
      </w:r>
    </w:p>
    <w:p w:rsidR="00532E95" w:rsidRPr="00532E95" w:rsidRDefault="00532E95" w:rsidP="00532E95">
      <w:pPr>
        <w:numPr>
          <w:ilvl w:val="0"/>
          <w:numId w:val="2"/>
        </w:numPr>
        <w:spacing w:before="100" w:beforeAutospacing="1" w:after="100" w:afterAutospacing="1" w:line="240" w:lineRule="auto"/>
        <w:ind w:left="144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Pr="00532E95" w:rsidRDefault="00532E95" w:rsidP="00532E95">
      <w:pPr>
        <w:numPr>
          <w:ilvl w:val="1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ненасилия  и безопасного взаимодействия в коллективе педагогов, в детском коллективе;</w:t>
      </w:r>
    </w:p>
    <w:p w:rsidR="00532E95" w:rsidRPr="00532E95" w:rsidRDefault="00532E95" w:rsidP="00532E95">
      <w:pPr>
        <w:numPr>
          <w:ilvl w:val="1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демократического стиля педагогического руководства;</w:t>
      </w:r>
    </w:p>
    <w:p w:rsidR="00532E95" w:rsidRPr="00532E95" w:rsidRDefault="00532E95" w:rsidP="00532E95">
      <w:pPr>
        <w:numPr>
          <w:ilvl w:val="1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диалога и сотрудничества в коллективе;</w:t>
      </w:r>
    </w:p>
    <w:p w:rsidR="00532E95" w:rsidRPr="00532E95" w:rsidRDefault="00532E95" w:rsidP="00532E95">
      <w:pPr>
        <w:numPr>
          <w:ilvl w:val="1"/>
          <w:numId w:val="2"/>
        </w:num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психолого-педагогической поддержки и психологической защищенности членов коллектива.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диалогичности и сотрудничества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Диалогизация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и опора на сотрудничество как ведущий тип взаимодействия являются обязательными для соблюдения принципами воспитания 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толерантсности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диалог и сотрудничество должны быть приоритетами взаимодействия в структуре: дошкольник-дошкольник, дошкольник-воспитатель, дошкольник-воспитатель-среда, дошкольник-воспитатель-культура.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воспитывающей рефлексии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Формируя толерантные установки и поведение необходимо создавать условия для рефлексии воспитанникам произошедших с ним изменений и анализа складывающихся отношений в коллективе, семье, обществе.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работы с детьми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занятия могут быть организованы не заметно для ребенка, посредством включения педагога в процесс игровой деятельности. Игра –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игры и игровые упражнения, направленные 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умений невербального общения: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«Угадай-ка», «Любимый сказочный герой»;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чувства близости с другими детьми: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«Ласковое имя», «Комплименты»;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умений, направленных на распознавание чу</w:t>
      </w:r>
      <w:proofErr w:type="gramStart"/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вств др</w:t>
      </w:r>
      <w:proofErr w:type="gramEnd"/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угих людей: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«Море волнуется»: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гармонизацию осознания своего имени, фамилии: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можно нас назвать по-разному», «Угадай, кто это?»;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умения соблюдать дистанцию в общении: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сидящие»;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умения понимать настроение окружающих: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можно сделать для друга»;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регулирование своего поведения: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«Выдержанный человек»;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проявление чувства милосердия, сострадания к другим людям: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 милосердия», «Добрый лесник»,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 проигрывание ситуаций, направленных на практическое применение навыков культурного поведения в игре, на занятиях, в общественных местах, на умение выражать сопереживание и сочувствие взрослым и сверстникам.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в себя ритмику, пантомиму, игры на снятие напряжения, развитие эмоционально-личностной сферы. Игры «Мое настроение», «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грустный».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Этюды и упражнения направленные 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воспитание гуманных и доброжелательных отношений между детьми: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«Подарок»;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532E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 уважения к людям различных национальностей и рас: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«Спиной друг к другу», «Хоровод дружбы».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Арт-терапия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«Автопортрет», «Я и моё настроение», «Моё имя», «Цветок милосердия», «Дети планеты Земля».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художественного слова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стихотворений, дразнилок, пословиц и поговорок, рассказов зарубежных авторов и сказок народов мира.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Использование наглядных пособий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сюжетных картин, фотографий, иллюстраций к сказкам, рисунков, схем и карт.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</w:t>
      </w: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детских песен, национальной музыки разных народов.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Таким образом, все эти занятия позволяют активизировать интерес дошкольника вначале к самому себе, потом к своему окружению, семье, обществу, способствует воспитанию толерантности, уважения прав людей других национальностей и рас, а также обеспечивает базу развития их нравственной и правовой культуры при дальнейшем обучении в школе.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Работа по воспитанию у детей толерантности предполагает тесное сотрудничество педагогов детского сада и родителей. Для этого использовали разнообразные формы работы с родителями: собрания, консультации, выставки педагогической и детской художественной литературы, </w:t>
      </w: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фотостенды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совместные праздники, экскурсии, развлечения, индивидуальные беседы с родителями. Такая согласованность в работе детского сада и семьи является важнейшим условием полноценного воспитания ребёнка, формирования у него нравственных форм поведения, правовой культуры.</w:t>
      </w:r>
    </w:p>
    <w:p w:rsidR="00532E95" w:rsidRPr="00532E95" w:rsidRDefault="00532E95" w:rsidP="0053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E95" w:rsidRPr="00532E95" w:rsidRDefault="00532E95" w:rsidP="00532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532E95" w:rsidRPr="00532E95" w:rsidRDefault="00532E95" w:rsidP="00532E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 Л.И. Учимся диалогу. Толерантность: объединения и усилия.// Семья и школа. 2001 №№11-12</w:t>
      </w:r>
    </w:p>
    <w:p w:rsidR="00532E95" w:rsidRPr="00532E95" w:rsidRDefault="00532E95" w:rsidP="00532E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П. Как воспитать толерантность? // Народное образование. 2001 №9, 2002 №1, 2002 №9</w:t>
      </w:r>
    </w:p>
    <w:p w:rsidR="00532E95" w:rsidRPr="00532E95" w:rsidRDefault="00532E95" w:rsidP="00532E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Риэрдон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Э. Толерантность – дорога к миру. М., 2001</w:t>
      </w:r>
    </w:p>
    <w:p w:rsidR="00532E95" w:rsidRPr="00532E95" w:rsidRDefault="00532E95" w:rsidP="00532E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О.Я. Педагогические технологии воспитания толерантности учащихся</w:t>
      </w:r>
      <w:proofErr w:type="gram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2007</w:t>
      </w:r>
    </w:p>
    <w:p w:rsidR="00532E95" w:rsidRPr="00532E95" w:rsidRDefault="00532E95" w:rsidP="00532E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53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Воспитание толерантности в процессе организации деятельности и общения школьников. // Ярославский педагогический вестник. 2003 №1</w:t>
      </w:r>
    </w:p>
    <w:p w:rsidR="00532E95" w:rsidRPr="00532E95" w:rsidRDefault="00532E95" w:rsidP="00532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E95" w:rsidRPr="00532E95" w:rsidRDefault="00532E95" w:rsidP="00532E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2E95" w:rsidRPr="00532E95" w:rsidSect="0082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22F"/>
    <w:multiLevelType w:val="multilevel"/>
    <w:tmpl w:val="981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0F8D"/>
    <w:multiLevelType w:val="multilevel"/>
    <w:tmpl w:val="877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562D4"/>
    <w:multiLevelType w:val="multilevel"/>
    <w:tmpl w:val="076A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E95"/>
    <w:rsid w:val="00532E95"/>
    <w:rsid w:val="0082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1857</Words>
  <Characters>10586</Characters>
  <Application>Microsoft Office Word</Application>
  <DocSecurity>0</DocSecurity>
  <Lines>88</Lines>
  <Paragraphs>24</Paragraphs>
  <ScaleCrop>false</ScaleCrop>
  <Company>Grizli777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2021-05-06T17:32:00Z</dcterms:created>
  <dcterms:modified xsi:type="dcterms:W3CDTF">2021-05-06T17:36:00Z</dcterms:modified>
</cp:coreProperties>
</file>